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AF" w:rsidRDefault="005254FC">
      <w:pPr>
        <w:pStyle w:val="Style1"/>
        <w:widowControl/>
        <w:spacing w:before="67"/>
        <w:ind w:left="2083" w:right="2122"/>
        <w:rPr>
          <w:rStyle w:val="FontStyle23"/>
        </w:rPr>
      </w:pPr>
      <w:r>
        <w:rPr>
          <w:rStyle w:val="FontStyle23"/>
        </w:rPr>
        <w:t xml:space="preserve">Основные концепции развития оздоровительно-туристического комплекса </w:t>
      </w:r>
    </w:p>
    <w:p w:rsidR="0048284E" w:rsidRDefault="00850EAF">
      <w:pPr>
        <w:pStyle w:val="Style1"/>
        <w:widowControl/>
        <w:spacing w:before="67"/>
        <w:ind w:left="2083" w:right="2122"/>
        <w:rPr>
          <w:rStyle w:val="FontStyle23"/>
        </w:rPr>
      </w:pPr>
      <w:r>
        <w:rPr>
          <w:rStyle w:val="FontStyle23"/>
        </w:rPr>
        <w:t xml:space="preserve">на </w:t>
      </w:r>
      <w:proofErr w:type="spellStart"/>
      <w:r>
        <w:rPr>
          <w:rStyle w:val="FontStyle23"/>
        </w:rPr>
        <w:t>Кеткинском</w:t>
      </w:r>
      <w:proofErr w:type="spellEnd"/>
      <w:r>
        <w:rPr>
          <w:rStyle w:val="FontStyle23"/>
        </w:rPr>
        <w:t xml:space="preserve"> месторождении термальных вод</w:t>
      </w:r>
    </w:p>
    <w:p w:rsidR="0048284E" w:rsidRDefault="0048284E">
      <w:pPr>
        <w:pStyle w:val="Style2"/>
        <w:widowControl/>
        <w:spacing w:line="240" w:lineRule="exact"/>
        <w:rPr>
          <w:sz w:val="20"/>
          <w:szCs w:val="20"/>
        </w:rPr>
      </w:pPr>
    </w:p>
    <w:p w:rsidR="0048284E" w:rsidRDefault="005254FC">
      <w:pPr>
        <w:pStyle w:val="Style2"/>
        <w:widowControl/>
        <w:spacing w:before="72" w:line="322" w:lineRule="exact"/>
        <w:rPr>
          <w:rStyle w:val="FontStyle23"/>
        </w:rPr>
      </w:pPr>
      <w:r>
        <w:rPr>
          <w:rStyle w:val="FontStyle23"/>
        </w:rPr>
        <w:t>Целью настоящего проекта является инвестирование сре</w:t>
      </w:r>
      <w:proofErr w:type="gramStart"/>
      <w:r>
        <w:rPr>
          <w:rStyle w:val="FontStyle23"/>
        </w:rPr>
        <w:t>дств в стр</w:t>
      </w:r>
      <w:proofErr w:type="gramEnd"/>
      <w:r>
        <w:rPr>
          <w:rStyle w:val="FontStyle23"/>
        </w:rPr>
        <w:t>оительство оздоровительно-туристического комплекса на земельном участке с природными источниками Елизовского муниципального района, создание условий для развития туристического сервиса, улучшения качества обслуживания туристов, что благоприятно отразится на формировании имиджа Камчатского края как перспективного туристского направления Дальневосточного федерального округа.</w:t>
      </w:r>
    </w:p>
    <w:p w:rsidR="0048284E" w:rsidRDefault="005254FC">
      <w:pPr>
        <w:pStyle w:val="Style2"/>
        <w:widowControl/>
        <w:spacing w:line="326" w:lineRule="exact"/>
        <w:ind w:firstLine="710"/>
        <w:rPr>
          <w:rStyle w:val="FontStyle23"/>
        </w:rPr>
      </w:pPr>
      <w:r>
        <w:rPr>
          <w:rStyle w:val="FontStyle23"/>
        </w:rPr>
        <w:t xml:space="preserve">Строительство оздоровительно-туристического комплекса в районе </w:t>
      </w:r>
      <w:proofErr w:type="spellStart"/>
      <w:r>
        <w:rPr>
          <w:rStyle w:val="FontStyle23"/>
        </w:rPr>
        <w:t>Зеленовских</w:t>
      </w:r>
      <w:proofErr w:type="spellEnd"/>
      <w:r>
        <w:rPr>
          <w:rStyle w:val="FontStyle23"/>
        </w:rPr>
        <w:t xml:space="preserve"> источников (поселок Раздольный) позволит привлечь гостей не только из числа местных жителей, но и иногородних и иностранных туристов.</w:t>
      </w:r>
    </w:p>
    <w:p w:rsidR="0048284E" w:rsidRDefault="00D63CFE">
      <w:pPr>
        <w:pStyle w:val="Style2"/>
        <w:widowControl/>
        <w:spacing w:line="317" w:lineRule="exact"/>
        <w:ind w:firstLine="667"/>
        <w:rPr>
          <w:rStyle w:val="FontStyle23"/>
        </w:rPr>
      </w:pPr>
      <w:r>
        <w:rPr>
          <w:rStyle w:val="FontStyle23"/>
        </w:rPr>
        <w:t>Планируется создание совместного предприятия, учредителями которого станут УМП ОПХ «Заречное» и ОАО «Г</w:t>
      </w:r>
      <w:r w:rsidR="005254FC">
        <w:rPr>
          <w:rStyle w:val="FontStyle23"/>
        </w:rPr>
        <w:t>остиница «</w:t>
      </w:r>
      <w:proofErr w:type="spellStart"/>
      <w:r w:rsidR="005254FC">
        <w:rPr>
          <w:rStyle w:val="FontStyle23"/>
        </w:rPr>
        <w:t>Авача</w:t>
      </w:r>
      <w:proofErr w:type="spellEnd"/>
      <w:r w:rsidR="005254FC">
        <w:rPr>
          <w:rStyle w:val="FontStyle23"/>
        </w:rPr>
        <w:t>».</w:t>
      </w:r>
      <w:r w:rsidR="004C23D4">
        <w:rPr>
          <w:rStyle w:val="FontStyle23"/>
        </w:rPr>
        <w:t xml:space="preserve"> </w:t>
      </w:r>
    </w:p>
    <w:p w:rsidR="0048284E" w:rsidRDefault="0048284E">
      <w:pPr>
        <w:pStyle w:val="Style2"/>
        <w:widowControl/>
        <w:spacing w:line="240" w:lineRule="exact"/>
        <w:ind w:firstLine="696"/>
        <w:rPr>
          <w:sz w:val="20"/>
          <w:szCs w:val="20"/>
        </w:rPr>
      </w:pPr>
    </w:p>
    <w:p w:rsidR="0048284E" w:rsidRDefault="005254FC">
      <w:pPr>
        <w:pStyle w:val="Style2"/>
        <w:widowControl/>
        <w:spacing w:before="82" w:line="322" w:lineRule="exact"/>
        <w:ind w:firstLine="696"/>
        <w:rPr>
          <w:rStyle w:val="FontStyle23"/>
        </w:rPr>
      </w:pPr>
      <w:proofErr w:type="gramStart"/>
      <w:r>
        <w:rPr>
          <w:rStyle w:val="FontStyle23"/>
        </w:rPr>
        <w:t>В рамках реализации данного проекта планируется</w:t>
      </w:r>
      <w:r w:rsidR="00963BA4">
        <w:rPr>
          <w:rStyle w:val="FontStyle23"/>
        </w:rPr>
        <w:t xml:space="preserve"> использование скважин №3 и №4 </w:t>
      </w:r>
      <w:proofErr w:type="spellStart"/>
      <w:r w:rsidR="00963BA4">
        <w:rPr>
          <w:rStyle w:val="FontStyle23"/>
        </w:rPr>
        <w:t>Кеткинского</w:t>
      </w:r>
      <w:proofErr w:type="spellEnd"/>
      <w:r w:rsidR="00963BA4">
        <w:rPr>
          <w:rStyle w:val="FontStyle23"/>
        </w:rPr>
        <w:t xml:space="preserve"> месторождения термальных вод,</w:t>
      </w:r>
      <w:r>
        <w:rPr>
          <w:rStyle w:val="FontStyle23"/>
        </w:rPr>
        <w:t xml:space="preserve"> строительство нового административно-лечебного корпуса гостиничного типа на 150 номеров от бизнес до эконом класса, который будет включать в себя:</w:t>
      </w:r>
      <w:proofErr w:type="gramEnd"/>
    </w:p>
    <w:p w:rsidR="0048284E" w:rsidRDefault="005254FC" w:rsidP="00850EAF">
      <w:pPr>
        <w:pStyle w:val="Style3"/>
        <w:widowControl/>
        <w:numPr>
          <w:ilvl w:val="0"/>
          <w:numId w:val="1"/>
        </w:numPr>
        <w:tabs>
          <w:tab w:val="left" w:pos="1085"/>
        </w:tabs>
        <w:spacing w:before="5"/>
        <w:ind w:left="1085"/>
        <w:rPr>
          <w:rStyle w:val="FontStyle23"/>
        </w:rPr>
      </w:pPr>
      <w:r>
        <w:rPr>
          <w:rStyle w:val="FontStyle23"/>
        </w:rPr>
        <w:t>Оздоровительный   центр   с   полным   спектром   лечебных   и профилактических услуг,</w:t>
      </w:r>
    </w:p>
    <w:p w:rsidR="0048284E" w:rsidRDefault="005254FC" w:rsidP="00850EAF">
      <w:pPr>
        <w:pStyle w:val="Style3"/>
        <w:widowControl/>
        <w:numPr>
          <w:ilvl w:val="0"/>
          <w:numId w:val="1"/>
        </w:numPr>
        <w:tabs>
          <w:tab w:val="left" w:pos="1085"/>
        </w:tabs>
        <w:spacing w:before="10"/>
        <w:ind w:left="1085"/>
        <w:rPr>
          <w:rStyle w:val="FontStyle23"/>
        </w:rPr>
      </w:pPr>
      <w:r>
        <w:rPr>
          <w:rStyle w:val="FontStyle23"/>
        </w:rPr>
        <w:t>Бассейн с природной термальной водой, помещения для занятий водными процедурами,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10"/>
        <w:ind w:left="734" w:firstLine="0"/>
        <w:rPr>
          <w:rStyle w:val="FontStyle23"/>
        </w:rPr>
      </w:pPr>
      <w:proofErr w:type="gramStart"/>
      <w:r>
        <w:rPr>
          <w:rStyle w:val="FontStyle23"/>
        </w:rPr>
        <w:t>Тренажерный</w:t>
      </w:r>
      <w:proofErr w:type="gramEnd"/>
      <w:r>
        <w:rPr>
          <w:rStyle w:val="FontStyle23"/>
        </w:rPr>
        <w:t xml:space="preserve"> и гимнастические залы,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5"/>
        <w:ind w:left="734" w:firstLine="0"/>
        <w:rPr>
          <w:rStyle w:val="FontStyle23"/>
        </w:rPr>
      </w:pPr>
      <w:r>
        <w:rPr>
          <w:rStyle w:val="FontStyle23"/>
        </w:rPr>
        <w:t>Теннисный корт, волейбольные и спортивные площадки,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5"/>
        <w:ind w:left="734" w:firstLine="0"/>
        <w:rPr>
          <w:rStyle w:val="FontStyle23"/>
        </w:rPr>
      </w:pPr>
      <w:r>
        <w:rPr>
          <w:rStyle w:val="FontStyle23"/>
        </w:rPr>
        <w:t>СПА-комплексы, массажный кабинет, солярий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10"/>
        <w:ind w:left="734" w:firstLine="0"/>
        <w:rPr>
          <w:rStyle w:val="FontStyle23"/>
        </w:rPr>
      </w:pPr>
      <w:r>
        <w:rPr>
          <w:rStyle w:val="FontStyle23"/>
        </w:rPr>
        <w:t>Лечебные и административные кабинеты,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5"/>
        <w:ind w:left="734" w:firstLine="0"/>
        <w:rPr>
          <w:rStyle w:val="FontStyle23"/>
        </w:rPr>
      </w:pPr>
      <w:r>
        <w:rPr>
          <w:rStyle w:val="FontStyle23"/>
        </w:rPr>
        <w:t>Залы релаксации,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5"/>
        <w:ind w:left="734" w:firstLine="0"/>
        <w:rPr>
          <w:rStyle w:val="FontStyle23"/>
        </w:rPr>
      </w:pPr>
      <w:proofErr w:type="gramStart"/>
      <w:r>
        <w:rPr>
          <w:rStyle w:val="FontStyle23"/>
        </w:rPr>
        <w:t>Конференц зал</w:t>
      </w:r>
      <w:proofErr w:type="gramEnd"/>
      <w:r>
        <w:rPr>
          <w:rStyle w:val="FontStyle23"/>
        </w:rPr>
        <w:t>,</w:t>
      </w:r>
    </w:p>
    <w:p w:rsidR="0048284E" w:rsidRDefault="005254FC" w:rsidP="00850EAF">
      <w:pPr>
        <w:pStyle w:val="Style3"/>
        <w:widowControl/>
        <w:numPr>
          <w:ilvl w:val="0"/>
          <w:numId w:val="1"/>
        </w:numPr>
        <w:tabs>
          <w:tab w:val="left" w:pos="1085"/>
        </w:tabs>
        <w:spacing w:before="5"/>
        <w:ind w:left="1085"/>
        <w:rPr>
          <w:rStyle w:val="FontStyle23"/>
        </w:rPr>
      </w:pPr>
      <w:r>
        <w:rPr>
          <w:rStyle w:val="FontStyle23"/>
        </w:rPr>
        <w:t xml:space="preserve">Ресторан с обеденным и банкетным залами, </w:t>
      </w:r>
      <w:proofErr w:type="gramStart"/>
      <w:r>
        <w:rPr>
          <w:rStyle w:val="FontStyle23"/>
        </w:rPr>
        <w:t>бар-бильярдом</w:t>
      </w:r>
      <w:proofErr w:type="gramEnd"/>
      <w:r>
        <w:rPr>
          <w:rStyle w:val="FontStyle23"/>
        </w:rPr>
        <w:t xml:space="preserve"> и фито-баром,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ind w:left="734" w:firstLine="0"/>
        <w:rPr>
          <w:rStyle w:val="FontStyle23"/>
        </w:rPr>
      </w:pPr>
      <w:r>
        <w:rPr>
          <w:rStyle w:val="FontStyle23"/>
        </w:rPr>
        <w:t>Детская игровая комната,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10"/>
        <w:ind w:left="734" w:firstLine="0"/>
        <w:rPr>
          <w:rStyle w:val="FontStyle23"/>
        </w:rPr>
      </w:pPr>
      <w:r>
        <w:rPr>
          <w:rStyle w:val="FontStyle23"/>
        </w:rPr>
        <w:t>Административные и служебные помещения,</w:t>
      </w:r>
    </w:p>
    <w:p w:rsidR="0048284E" w:rsidRDefault="005254FC" w:rsidP="00850EAF">
      <w:pPr>
        <w:pStyle w:val="Style3"/>
        <w:widowControl/>
        <w:numPr>
          <w:ilvl w:val="0"/>
          <w:numId w:val="2"/>
        </w:numPr>
        <w:tabs>
          <w:tab w:val="left" w:pos="1085"/>
        </w:tabs>
        <w:spacing w:before="10"/>
        <w:ind w:left="734" w:firstLine="0"/>
        <w:rPr>
          <w:rStyle w:val="FontStyle23"/>
        </w:rPr>
      </w:pPr>
      <w:r>
        <w:rPr>
          <w:rStyle w:val="FontStyle23"/>
        </w:rPr>
        <w:t>Организация собственного автохозяйства.</w:t>
      </w:r>
    </w:p>
    <w:p w:rsidR="0048284E" w:rsidRDefault="0048284E">
      <w:pPr>
        <w:pStyle w:val="Style4"/>
        <w:widowControl/>
        <w:spacing w:line="240" w:lineRule="exact"/>
        <w:rPr>
          <w:sz w:val="20"/>
          <w:szCs w:val="20"/>
        </w:rPr>
      </w:pPr>
    </w:p>
    <w:p w:rsidR="0048284E" w:rsidRDefault="005254FC">
      <w:pPr>
        <w:pStyle w:val="Style4"/>
        <w:widowControl/>
        <w:spacing w:before="77"/>
        <w:rPr>
          <w:rStyle w:val="FontStyle23"/>
        </w:rPr>
      </w:pPr>
      <w:r>
        <w:rPr>
          <w:rStyle w:val="FontStyle23"/>
        </w:rPr>
        <w:t>Генеральным планом предусмотрена организация пешеходного пространства для посетителей оздоровительно-туристического комплекса.</w:t>
      </w:r>
    </w:p>
    <w:p w:rsidR="0048284E" w:rsidRDefault="005254FC">
      <w:pPr>
        <w:pStyle w:val="Style4"/>
        <w:widowControl/>
        <w:ind w:firstLine="557"/>
        <w:rPr>
          <w:rStyle w:val="FontStyle23"/>
        </w:rPr>
      </w:pPr>
      <w:r>
        <w:rPr>
          <w:rStyle w:val="FontStyle23"/>
        </w:rPr>
        <w:t>На данном участке помимо спортивно-оздоровительного центра, предполагается   размещение   открытой   автопарковки   для   посетителей комплекса, благоустройство территории.</w:t>
      </w:r>
    </w:p>
    <w:p w:rsidR="0048284E" w:rsidRDefault="005254FC">
      <w:pPr>
        <w:pStyle w:val="Style4"/>
        <w:widowControl/>
        <w:ind w:firstLine="557"/>
        <w:rPr>
          <w:rStyle w:val="FontStyle23"/>
        </w:rPr>
      </w:pPr>
      <w:r>
        <w:rPr>
          <w:rStyle w:val="FontStyle23"/>
        </w:rPr>
        <w:t>Кроме того, по периметру участка предполагается выполнить благоустройство территории с устройством озеленения и пешеходных дорожек для организации доступа к зданию.</w:t>
      </w:r>
    </w:p>
    <w:p w:rsidR="0048284E" w:rsidRDefault="005254FC">
      <w:pPr>
        <w:pStyle w:val="Style4"/>
        <w:widowControl/>
        <w:rPr>
          <w:rStyle w:val="FontStyle23"/>
        </w:rPr>
      </w:pPr>
      <w:r>
        <w:rPr>
          <w:rStyle w:val="FontStyle23"/>
        </w:rPr>
        <w:lastRenderedPageBreak/>
        <w:t>На прилегающей парковой территории планируется возведение вертолетной площадки, что даст возможность организовать дополнительные виды туристического досуга.</w:t>
      </w:r>
    </w:p>
    <w:p w:rsidR="0048284E" w:rsidRDefault="005254FC">
      <w:pPr>
        <w:pStyle w:val="Style2"/>
        <w:widowControl/>
        <w:spacing w:line="322" w:lineRule="exact"/>
        <w:ind w:firstLine="696"/>
        <w:rPr>
          <w:rStyle w:val="FontStyle23"/>
        </w:rPr>
      </w:pPr>
      <w:r>
        <w:rPr>
          <w:rStyle w:val="FontStyle23"/>
        </w:rPr>
        <w:t xml:space="preserve">В лесном массиве предполагается размещение кемпинговой зоны и беседок для организации отдыха туристов в летнее время года, с обустроенными </w:t>
      </w:r>
      <w:proofErr w:type="spellStart"/>
      <w:r>
        <w:rPr>
          <w:rStyle w:val="FontStyle23"/>
        </w:rPr>
        <w:t>костровищами</w:t>
      </w:r>
      <w:proofErr w:type="spellEnd"/>
      <w:r>
        <w:rPr>
          <w:rStyle w:val="FontStyle23"/>
        </w:rPr>
        <w:t xml:space="preserve"> (барбекю), установленными системами водоснабжения, </w:t>
      </w:r>
      <w:proofErr w:type="spellStart"/>
      <w:r>
        <w:rPr>
          <w:rStyle w:val="FontStyle23"/>
        </w:rPr>
        <w:t>канализирования</w:t>
      </w:r>
      <w:proofErr w:type="spellEnd"/>
      <w:r>
        <w:rPr>
          <w:rStyle w:val="FontStyle23"/>
        </w:rPr>
        <w:t>, контейнерами для сбора отходов. Строительство из природных материалов малых архитектурных форм.</w:t>
      </w:r>
    </w:p>
    <w:p w:rsidR="0048284E" w:rsidRDefault="005254FC">
      <w:pPr>
        <w:pStyle w:val="Style4"/>
        <w:widowControl/>
        <w:spacing w:line="346" w:lineRule="exact"/>
        <w:ind w:firstLine="557"/>
        <w:rPr>
          <w:rStyle w:val="FontStyle23"/>
        </w:rPr>
      </w:pPr>
      <w:r>
        <w:rPr>
          <w:rStyle w:val="FontStyle23"/>
        </w:rPr>
        <w:t>В зимнее время планируется возведение катка и снежных горок для детей.</w:t>
      </w:r>
    </w:p>
    <w:p w:rsidR="0048284E" w:rsidRDefault="0048284E">
      <w:pPr>
        <w:pStyle w:val="Style4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CB0717" w:rsidRDefault="005254FC">
      <w:pPr>
        <w:pStyle w:val="Style4"/>
        <w:widowControl/>
        <w:spacing w:before="53" w:line="326" w:lineRule="exact"/>
        <w:ind w:firstLine="0"/>
        <w:jc w:val="left"/>
        <w:rPr>
          <w:rStyle w:val="FontStyle23"/>
        </w:rPr>
      </w:pPr>
      <w:r>
        <w:rPr>
          <w:rStyle w:val="FontStyle23"/>
        </w:rPr>
        <w:t xml:space="preserve">Конкурентными     преимуществами     оздоровительно-туристического комплекса будут являться следующие факторы: </w:t>
      </w:r>
    </w:p>
    <w:p w:rsidR="0048284E" w:rsidRDefault="005254FC" w:rsidP="00CB0717">
      <w:pPr>
        <w:pStyle w:val="Style4"/>
        <w:widowControl/>
        <w:spacing w:before="53" w:line="326" w:lineRule="exact"/>
        <w:ind w:firstLine="557"/>
        <w:jc w:val="left"/>
        <w:rPr>
          <w:rStyle w:val="FontStyle23"/>
        </w:rPr>
      </w:pPr>
      <w:r>
        <w:rPr>
          <w:rStyle w:val="FontStyle23"/>
        </w:rPr>
        <w:t>1.</w:t>
      </w:r>
      <w:r w:rsidR="00CB0717">
        <w:rPr>
          <w:rStyle w:val="FontStyle23"/>
        </w:rPr>
        <w:t xml:space="preserve"> </w:t>
      </w:r>
      <w:r>
        <w:rPr>
          <w:rStyle w:val="FontStyle23"/>
        </w:rPr>
        <w:t xml:space="preserve">Близость от аэропорта </w:t>
      </w:r>
      <w:proofErr w:type="spellStart"/>
      <w:r>
        <w:rPr>
          <w:rStyle w:val="FontStyle23"/>
        </w:rPr>
        <w:t>г</w:t>
      </w:r>
      <w:proofErr w:type="gramStart"/>
      <w:r>
        <w:rPr>
          <w:rStyle w:val="FontStyle23"/>
        </w:rPr>
        <w:t>.Е</w:t>
      </w:r>
      <w:proofErr w:type="gramEnd"/>
      <w:r>
        <w:rPr>
          <w:rStyle w:val="FontStyle23"/>
        </w:rPr>
        <w:t>лизово</w:t>
      </w:r>
      <w:proofErr w:type="spellEnd"/>
    </w:p>
    <w:p w:rsidR="0048284E" w:rsidRDefault="005254FC">
      <w:pPr>
        <w:pStyle w:val="Style4"/>
        <w:widowControl/>
        <w:ind w:firstLine="557"/>
        <w:rPr>
          <w:rStyle w:val="FontStyle23"/>
        </w:rPr>
      </w:pPr>
      <w:r>
        <w:rPr>
          <w:rStyle w:val="FontStyle23"/>
        </w:rPr>
        <w:t>2.</w:t>
      </w:r>
      <w:r w:rsidR="00CB0717">
        <w:rPr>
          <w:rStyle w:val="FontStyle23"/>
        </w:rPr>
        <w:t xml:space="preserve"> </w:t>
      </w:r>
      <w:r>
        <w:rPr>
          <w:rStyle w:val="FontStyle23"/>
        </w:rPr>
        <w:t>Применение медицинских технологий в лечении уникальными природными водами Елизовского муниципального района.</w:t>
      </w:r>
    </w:p>
    <w:p w:rsidR="0048284E" w:rsidRDefault="005254FC">
      <w:pPr>
        <w:pStyle w:val="Style4"/>
        <w:widowControl/>
        <w:spacing w:line="326" w:lineRule="exact"/>
        <w:ind w:firstLine="566"/>
        <w:rPr>
          <w:rStyle w:val="FontStyle23"/>
        </w:rPr>
      </w:pPr>
      <w:r>
        <w:rPr>
          <w:rStyle w:val="FontStyle23"/>
        </w:rPr>
        <w:t>3.</w:t>
      </w:r>
      <w:r w:rsidR="00CB0717">
        <w:rPr>
          <w:rStyle w:val="FontStyle23"/>
        </w:rPr>
        <w:t xml:space="preserve"> </w:t>
      </w:r>
      <w:r>
        <w:rPr>
          <w:rStyle w:val="FontStyle23"/>
        </w:rPr>
        <w:t>Использование узнаваемых лечебных брендов, таких, как «</w:t>
      </w:r>
      <w:proofErr w:type="spellStart"/>
      <w:r>
        <w:rPr>
          <w:rStyle w:val="FontStyle23"/>
        </w:rPr>
        <w:t>Ревиталь</w:t>
      </w:r>
      <w:proofErr w:type="spellEnd"/>
      <w:r>
        <w:rPr>
          <w:rStyle w:val="FontStyle23"/>
        </w:rPr>
        <w:t xml:space="preserve"> Парк» с уникальной и эффективной технологией очищения организма.</w:t>
      </w:r>
    </w:p>
    <w:p w:rsidR="0048284E" w:rsidRDefault="0048284E">
      <w:pPr>
        <w:pStyle w:val="Style4"/>
        <w:widowControl/>
        <w:spacing w:line="240" w:lineRule="exact"/>
        <w:ind w:firstLine="557"/>
        <w:rPr>
          <w:sz w:val="20"/>
          <w:szCs w:val="20"/>
        </w:rPr>
      </w:pPr>
    </w:p>
    <w:p w:rsidR="0048284E" w:rsidRDefault="005254FC">
      <w:pPr>
        <w:pStyle w:val="Style4"/>
        <w:widowControl/>
        <w:spacing w:before="62" w:line="326" w:lineRule="exact"/>
        <w:ind w:firstLine="557"/>
        <w:rPr>
          <w:rStyle w:val="FontStyle23"/>
        </w:rPr>
      </w:pPr>
      <w:r>
        <w:rPr>
          <w:rStyle w:val="FontStyle23"/>
        </w:rPr>
        <w:t>Реализация данного проекта обеспечит рабочими местами более 100 человек, как обслуживающего персонала, так и медицинских специалистов, позволит задействовать строительные организации Камчатского края.</w:t>
      </w:r>
    </w:p>
    <w:p w:rsidR="0048284E" w:rsidRDefault="0048284E">
      <w:pPr>
        <w:pStyle w:val="Style5"/>
        <w:widowControl/>
        <w:spacing w:line="240" w:lineRule="exact"/>
        <w:rPr>
          <w:sz w:val="20"/>
          <w:szCs w:val="20"/>
        </w:rPr>
      </w:pPr>
    </w:p>
    <w:p w:rsidR="0048284E" w:rsidRDefault="005254FC">
      <w:pPr>
        <w:pStyle w:val="Style5"/>
        <w:widowControl/>
        <w:spacing w:before="91" w:line="240" w:lineRule="auto"/>
        <w:rPr>
          <w:rStyle w:val="FontStyle23"/>
        </w:rPr>
      </w:pPr>
      <w:r>
        <w:rPr>
          <w:rStyle w:val="FontStyle23"/>
        </w:rPr>
        <w:t>Оценочная стоимость проекта 420 миллионов рублей.</w:t>
      </w:r>
    </w:p>
    <w:p w:rsidR="0048284E" w:rsidRDefault="0048284E">
      <w:pPr>
        <w:pStyle w:val="Style5"/>
        <w:widowControl/>
        <w:spacing w:line="240" w:lineRule="exact"/>
        <w:ind w:right="3110"/>
        <w:rPr>
          <w:sz w:val="20"/>
          <w:szCs w:val="20"/>
        </w:rPr>
      </w:pPr>
    </w:p>
    <w:p w:rsidR="0048284E" w:rsidRDefault="0048284E">
      <w:pPr>
        <w:pStyle w:val="Style5"/>
        <w:widowControl/>
        <w:spacing w:line="240" w:lineRule="exact"/>
        <w:ind w:right="3110"/>
        <w:rPr>
          <w:sz w:val="20"/>
          <w:szCs w:val="20"/>
        </w:rPr>
      </w:pPr>
    </w:p>
    <w:p w:rsidR="0048284E" w:rsidRDefault="0048284E" w:rsidP="00676C0F">
      <w:pPr>
        <w:pStyle w:val="Style5"/>
        <w:widowControl/>
        <w:spacing w:before="154"/>
        <w:rPr>
          <w:rStyle w:val="FontStyle23"/>
        </w:rPr>
        <w:sectPr w:rsidR="0048284E" w:rsidSect="00676C0F">
          <w:pgSz w:w="11907" w:h="16840" w:code="9"/>
          <w:pgMar w:top="993" w:right="708" w:bottom="1134" w:left="1418" w:header="720" w:footer="720" w:gutter="0"/>
          <w:cols w:space="720"/>
          <w:noEndnote/>
        </w:sectPr>
      </w:pPr>
    </w:p>
    <w:p w:rsidR="00850EAF" w:rsidRDefault="00850EAF" w:rsidP="00676C0F">
      <w:pPr>
        <w:pStyle w:val="Style18"/>
        <w:widowControl/>
      </w:pPr>
      <w:bookmarkStart w:id="0" w:name="_GoBack"/>
      <w:bookmarkEnd w:id="0"/>
    </w:p>
    <w:sectPr w:rsidR="00850EAF" w:rsidSect="00676C0F">
      <w:pgSz w:w="16837" w:h="23810"/>
      <w:pgMar w:top="3496" w:right="5598" w:bottom="1440" w:left="3481" w:header="720" w:footer="720" w:gutter="0"/>
      <w:cols w:num="2" w:space="720" w:equalWidth="0">
        <w:col w:w="1785" w:space="974"/>
        <w:col w:w="4996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3FA" w:rsidRDefault="001B73FA">
      <w:r>
        <w:separator/>
      </w:r>
    </w:p>
  </w:endnote>
  <w:endnote w:type="continuationSeparator" w:id="0">
    <w:p w:rsidR="001B73FA" w:rsidRDefault="001B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3FA" w:rsidRDefault="001B73FA">
      <w:r>
        <w:separator/>
      </w:r>
    </w:p>
  </w:footnote>
  <w:footnote w:type="continuationSeparator" w:id="0">
    <w:p w:rsidR="001B73FA" w:rsidRDefault="001B7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A2E33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EAF"/>
    <w:rsid w:val="00052803"/>
    <w:rsid w:val="001B73FA"/>
    <w:rsid w:val="0048284E"/>
    <w:rsid w:val="004C23D4"/>
    <w:rsid w:val="005254FC"/>
    <w:rsid w:val="0056312E"/>
    <w:rsid w:val="00676C0F"/>
    <w:rsid w:val="007704C2"/>
    <w:rsid w:val="00850EAF"/>
    <w:rsid w:val="00866AED"/>
    <w:rsid w:val="0089732B"/>
    <w:rsid w:val="00963BA4"/>
    <w:rsid w:val="00B65459"/>
    <w:rsid w:val="00CB0717"/>
    <w:rsid w:val="00D63CFE"/>
    <w:rsid w:val="00DC25A2"/>
    <w:rsid w:val="00DC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pPr>
      <w:spacing w:line="323" w:lineRule="exact"/>
      <w:ind w:firstLine="706"/>
      <w:jc w:val="both"/>
    </w:pPr>
  </w:style>
  <w:style w:type="paragraph" w:customStyle="1" w:styleId="Style3">
    <w:name w:val="Style3"/>
    <w:basedOn w:val="a"/>
    <w:uiPriority w:val="99"/>
    <w:pPr>
      <w:spacing w:line="336" w:lineRule="exact"/>
      <w:ind w:hanging="350"/>
    </w:pPr>
  </w:style>
  <w:style w:type="paragraph" w:customStyle="1" w:styleId="Style4">
    <w:name w:val="Style4"/>
    <w:basedOn w:val="a"/>
    <w:uiPriority w:val="99"/>
    <w:pPr>
      <w:spacing w:line="322" w:lineRule="exact"/>
      <w:ind w:firstLine="552"/>
      <w:jc w:val="both"/>
    </w:pPr>
  </w:style>
  <w:style w:type="paragraph" w:customStyle="1" w:styleId="Style5">
    <w:name w:val="Style5"/>
    <w:basedOn w:val="a"/>
    <w:uiPriority w:val="99"/>
    <w:pPr>
      <w:spacing w:line="331" w:lineRule="exact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317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83" w:lineRule="exact"/>
      <w:jc w:val="center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74" w:lineRule="exact"/>
    </w:pPr>
  </w:style>
  <w:style w:type="paragraph" w:customStyle="1" w:styleId="Style13">
    <w:name w:val="Style13"/>
    <w:basedOn w:val="a"/>
    <w:uiPriority w:val="99"/>
    <w:pPr>
      <w:spacing w:line="288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78" w:lineRule="exact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  <w:pPr>
      <w:spacing w:line="274" w:lineRule="exact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319" w:lineRule="exact"/>
    </w:pPr>
  </w:style>
  <w:style w:type="paragraph" w:customStyle="1" w:styleId="Style21">
    <w:name w:val="Style21"/>
    <w:basedOn w:val="a"/>
    <w:uiPriority w:val="99"/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sz w:val="34"/>
      <w:szCs w:val="34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Arial Narrow" w:hAnsi="Arial Narrow" w:cs="Arial Narrow"/>
      <w:b/>
      <w:bCs/>
      <w:i/>
      <w:iCs/>
      <w:sz w:val="10"/>
      <w:szCs w:val="10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1">
    <w:name w:val="Font Style31"/>
    <w:basedOn w:val="a0"/>
    <w:uiPriority w:val="99"/>
    <w:rPr>
      <w:rFonts w:ascii="Impact" w:hAnsi="Impact" w:cs="Impact"/>
      <w:i/>
      <w:iCs/>
      <w:sz w:val="10"/>
      <w:szCs w:val="10"/>
    </w:rPr>
  </w:style>
  <w:style w:type="character" w:customStyle="1" w:styleId="FontStyle32">
    <w:name w:val="Font Style32"/>
    <w:basedOn w:val="a0"/>
    <w:uiPriority w:val="99"/>
    <w:rPr>
      <w:rFonts w:ascii="Times New Roman" w:hAnsi="Times New Roman" w:cs="Times New Roman"/>
      <w:b/>
      <w:bCs/>
      <w:spacing w:val="10"/>
      <w:sz w:val="8"/>
      <w:szCs w:val="8"/>
    </w:r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866A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pPr>
      <w:spacing w:line="323" w:lineRule="exact"/>
      <w:ind w:firstLine="706"/>
      <w:jc w:val="both"/>
    </w:pPr>
  </w:style>
  <w:style w:type="paragraph" w:customStyle="1" w:styleId="Style3">
    <w:name w:val="Style3"/>
    <w:basedOn w:val="a"/>
    <w:uiPriority w:val="99"/>
    <w:pPr>
      <w:spacing w:line="336" w:lineRule="exact"/>
      <w:ind w:hanging="350"/>
    </w:pPr>
  </w:style>
  <w:style w:type="paragraph" w:customStyle="1" w:styleId="Style4">
    <w:name w:val="Style4"/>
    <w:basedOn w:val="a"/>
    <w:uiPriority w:val="99"/>
    <w:pPr>
      <w:spacing w:line="322" w:lineRule="exact"/>
      <w:ind w:firstLine="552"/>
      <w:jc w:val="both"/>
    </w:pPr>
  </w:style>
  <w:style w:type="paragraph" w:customStyle="1" w:styleId="Style5">
    <w:name w:val="Style5"/>
    <w:basedOn w:val="a"/>
    <w:uiPriority w:val="99"/>
    <w:pPr>
      <w:spacing w:line="331" w:lineRule="exact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317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83" w:lineRule="exact"/>
      <w:jc w:val="center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74" w:lineRule="exact"/>
    </w:pPr>
  </w:style>
  <w:style w:type="paragraph" w:customStyle="1" w:styleId="Style13">
    <w:name w:val="Style13"/>
    <w:basedOn w:val="a"/>
    <w:uiPriority w:val="99"/>
    <w:pPr>
      <w:spacing w:line="288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78" w:lineRule="exact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  <w:pPr>
      <w:spacing w:line="274" w:lineRule="exact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319" w:lineRule="exact"/>
    </w:pPr>
  </w:style>
  <w:style w:type="paragraph" w:customStyle="1" w:styleId="Style21">
    <w:name w:val="Style21"/>
    <w:basedOn w:val="a"/>
    <w:uiPriority w:val="99"/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sz w:val="34"/>
      <w:szCs w:val="34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Arial Narrow" w:hAnsi="Arial Narrow" w:cs="Arial Narrow"/>
      <w:b/>
      <w:bCs/>
      <w:i/>
      <w:iCs/>
      <w:sz w:val="10"/>
      <w:szCs w:val="10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1">
    <w:name w:val="Font Style31"/>
    <w:basedOn w:val="a0"/>
    <w:uiPriority w:val="99"/>
    <w:rPr>
      <w:rFonts w:ascii="Impact" w:hAnsi="Impact" w:cs="Impact"/>
      <w:i/>
      <w:iCs/>
      <w:sz w:val="10"/>
      <w:szCs w:val="10"/>
    </w:rPr>
  </w:style>
  <w:style w:type="character" w:customStyle="1" w:styleId="FontStyle32">
    <w:name w:val="Font Style32"/>
    <w:basedOn w:val="a0"/>
    <w:uiPriority w:val="99"/>
    <w:rPr>
      <w:rFonts w:ascii="Times New Roman" w:hAnsi="Times New Roman" w:cs="Times New Roman"/>
      <w:b/>
      <w:bCs/>
      <w:spacing w:val="10"/>
      <w:sz w:val="8"/>
      <w:szCs w:val="8"/>
    </w:r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866A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</dc:creator>
  <cp:lastModifiedBy>economist</cp:lastModifiedBy>
  <cp:revision>5</cp:revision>
  <cp:lastPrinted>2014-03-10T22:55:00Z</cp:lastPrinted>
  <dcterms:created xsi:type="dcterms:W3CDTF">2014-03-04T02:27:00Z</dcterms:created>
  <dcterms:modified xsi:type="dcterms:W3CDTF">2014-03-10T22:56:00Z</dcterms:modified>
</cp:coreProperties>
</file>